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30"/>
        <w:gridCol w:w="110"/>
        <w:gridCol w:w="503"/>
        <w:gridCol w:w="1225"/>
        <w:gridCol w:w="1142"/>
        <w:gridCol w:w="1361"/>
        <w:gridCol w:w="14"/>
        <w:gridCol w:w="2811"/>
        <w:gridCol w:w="272"/>
        <w:gridCol w:w="2328"/>
        <w:gridCol w:w="1916"/>
      </w:tblGrid>
      <w:tr w:rsidR="009B0C6A" w:rsidRPr="002256E7" w14:paraId="4E0BB4EC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FA66805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DF1530C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81138C" w14:paraId="6D2B93E6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228991A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864C57" w14:textId="73235289" w:rsidR="009B0C6A" w:rsidRPr="004F0466" w:rsidRDefault="00D94FEF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 (</w:t>
            </w:r>
            <w:r w:rsidR="009703B9">
              <w:rPr>
                <w:sz w:val="22"/>
                <w:szCs w:val="22"/>
                <w:lang w:val="sr-Cyrl-CS"/>
              </w:rPr>
              <w:t>трећи</w:t>
            </w:r>
            <w:r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9B0C6A" w:rsidRPr="002256E7" w14:paraId="5AF2300D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3BD5C6C8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1337B39C" w14:textId="3DF7BE8C" w:rsidR="009B0C6A" w:rsidRPr="004F0466" w:rsidRDefault="00F042AB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3F5709">
              <w:rPr>
                <w:b/>
                <w:sz w:val="22"/>
                <w:szCs w:val="22"/>
                <w:lang w:val="sr-Cyrl-CS"/>
              </w:rPr>
              <w:t>Фиксна протетика ( вјежбе )</w:t>
            </w:r>
          </w:p>
        </w:tc>
      </w:tr>
      <w:tr w:rsidR="009B0C6A" w:rsidRPr="002256E7" w14:paraId="029ADBEB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82A4E66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A0E5335" w14:textId="77777777" w:rsidR="009B0C6A" w:rsidRPr="009B0C6A" w:rsidRDefault="009B0C6A" w:rsidP="00596C1D">
            <w:pPr>
              <w:rPr>
                <w:sz w:val="22"/>
                <w:szCs w:val="22"/>
              </w:rPr>
            </w:pPr>
          </w:p>
        </w:tc>
      </w:tr>
      <w:tr w:rsidR="00C53CF9" w:rsidRPr="003F5709" w14:paraId="49E2110B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09F37AAD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5CB5EA15" w14:textId="1FCA8975" w:rsidR="00C53CF9" w:rsidRPr="003F5709" w:rsidRDefault="00902BD0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ЗАВРШНА ИЗРАДА ФИКСНИХ НАДОКНАДА</w:t>
            </w:r>
          </w:p>
        </w:tc>
      </w:tr>
      <w:tr w:rsidR="00105EE6" w:rsidRPr="002256E7" w14:paraId="228662A7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00B4B35C" w14:textId="6455E02B" w:rsidR="00C53CF9" w:rsidRPr="00F042AB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F042AB">
              <w:rPr>
                <w:b/>
                <w:sz w:val="22"/>
                <w:szCs w:val="22"/>
                <w:lang w:val="sr-Cyrl-RS"/>
              </w:rPr>
              <w:t xml:space="preserve"> 2022.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F51742A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2E23B6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1C0D18ED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3D81F0B3" w14:textId="750237E5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F042AB">
              <w:rPr>
                <w:b/>
                <w:sz w:val="22"/>
                <w:szCs w:val="22"/>
                <w:lang w:val="sr-Cyrl-BA"/>
              </w:rPr>
              <w:t xml:space="preserve">     11</w:t>
            </w:r>
            <w:bookmarkStart w:id="0" w:name="_GoBack"/>
            <w:bookmarkEnd w:id="0"/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3CFBCA23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0619A940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18837484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81138C" w14:paraId="11C11FEC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17E9FB1" w14:textId="0AB49938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</w:t>
            </w:r>
            <w:r w:rsidR="003F5709">
              <w:rPr>
                <w:sz w:val="22"/>
                <w:szCs w:val="22"/>
                <w:lang w:val="ru-RU"/>
              </w:rPr>
              <w:t xml:space="preserve"> и вјештина у </w:t>
            </w:r>
            <w:r w:rsidR="00444193">
              <w:rPr>
                <w:sz w:val="22"/>
                <w:szCs w:val="22"/>
                <w:lang w:val="ru-RU"/>
              </w:rPr>
              <w:t>завршној фази израде фиксних надокнада</w:t>
            </w:r>
          </w:p>
        </w:tc>
      </w:tr>
      <w:tr w:rsidR="00C53CF9" w:rsidRPr="002256E7" w14:paraId="4372EED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F2535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1138C" w14:paraId="0DA14E3A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2B419296" w14:textId="404EE370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предмета </w:t>
            </w:r>
            <w:r w:rsidR="003F5709">
              <w:rPr>
                <w:sz w:val="22"/>
                <w:szCs w:val="22"/>
                <w:lang w:val="ru-RU"/>
              </w:rPr>
              <w:t xml:space="preserve">фиксна протетика </w:t>
            </w:r>
            <w:r w:rsidR="00153E06">
              <w:rPr>
                <w:sz w:val="22"/>
                <w:szCs w:val="22"/>
                <w:lang w:val="ru-RU"/>
              </w:rPr>
              <w:t>1</w:t>
            </w:r>
            <w:r w:rsidR="003F5709">
              <w:rPr>
                <w:sz w:val="22"/>
                <w:szCs w:val="22"/>
                <w:lang w:val="ru-RU"/>
              </w:rPr>
              <w:t xml:space="preserve"> и морфологија зуба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1974701F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042B05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81138C" w14:paraId="20733668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4790AF62" w14:textId="7613ADA0" w:rsidR="00153E06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</w:t>
            </w:r>
            <w:r w:rsidR="00902BD0">
              <w:rPr>
                <w:sz w:val="22"/>
                <w:szCs w:val="22"/>
                <w:lang w:val="sr-Cyrl-CS"/>
              </w:rPr>
              <w:t>предгријању, жарењу и лијевању објекта</w:t>
            </w:r>
            <w:r w:rsidR="00153E06">
              <w:rPr>
                <w:sz w:val="22"/>
                <w:szCs w:val="22"/>
                <w:lang w:val="sr-Cyrl-CS"/>
              </w:rPr>
              <w:t xml:space="preserve"> </w:t>
            </w:r>
          </w:p>
          <w:p w14:paraId="1F437593" w14:textId="204219A7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5E2FA8">
              <w:rPr>
                <w:sz w:val="22"/>
                <w:szCs w:val="22"/>
                <w:lang w:val="sr-Cyrl-CS"/>
              </w:rPr>
              <w:t>механичком и хемијском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5E2FA8">
              <w:rPr>
                <w:sz w:val="22"/>
                <w:szCs w:val="22"/>
                <w:lang w:val="sr-Cyrl-CS"/>
              </w:rPr>
              <w:t>ослобађању објекта</w:t>
            </w:r>
          </w:p>
          <w:p w14:paraId="5ADAA366" w14:textId="5666DE4E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5E2FA8">
              <w:rPr>
                <w:sz w:val="22"/>
                <w:szCs w:val="22"/>
                <w:lang w:val="sr-Cyrl-CS"/>
              </w:rPr>
              <w:t>механичкој обради објекта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75999843" w14:textId="08987831" w:rsidR="005E2FA8" w:rsidRPr="005E2FA8" w:rsidRDefault="00153E06" w:rsidP="005E2F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5E2FA8">
              <w:rPr>
                <w:sz w:val="22"/>
                <w:szCs w:val="22"/>
                <w:lang w:val="sr-Cyrl-CS"/>
              </w:rPr>
              <w:t>изради естетског дијела фасете</w:t>
            </w:r>
          </w:p>
        </w:tc>
      </w:tr>
      <w:tr w:rsidR="00C53CF9" w:rsidRPr="002256E7" w14:paraId="7C9D489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7EFAF531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81138C" w14:paraId="5173D2AB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4A9EC349" w14:textId="40FE059D" w:rsidR="00902BD0" w:rsidRDefault="00902BD0" w:rsidP="00902BD0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Предгријање, жарење и лијевање објекта </w:t>
            </w:r>
          </w:p>
          <w:p w14:paraId="4AA3DF5F" w14:textId="7BD8E38E" w:rsidR="00902BD0" w:rsidRPr="00902BD0" w:rsidRDefault="00902BD0" w:rsidP="00902BD0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BA"/>
              </w:rPr>
            </w:pPr>
            <w:r w:rsidRPr="00902BD0">
              <w:rPr>
                <w:b/>
                <w:sz w:val="22"/>
                <w:szCs w:val="22"/>
                <w:lang w:val="sr-Cyrl-BA"/>
              </w:rPr>
              <w:t xml:space="preserve">Механичко и хемијско ослобађање изливеног објекта, </w:t>
            </w:r>
            <w:r>
              <w:rPr>
                <w:b/>
                <w:sz w:val="22"/>
                <w:szCs w:val="22"/>
                <w:lang w:val="sr-Cyrl-BA"/>
              </w:rPr>
              <w:t>м</w:t>
            </w:r>
            <w:r w:rsidRPr="00902BD0">
              <w:rPr>
                <w:b/>
                <w:sz w:val="22"/>
                <w:szCs w:val="22"/>
                <w:lang w:val="sr-Cyrl-BA"/>
              </w:rPr>
              <w:t>еханичка обрада</w:t>
            </w:r>
            <w:r>
              <w:rPr>
                <w:b/>
                <w:sz w:val="22"/>
                <w:szCs w:val="22"/>
                <w:lang w:val="sr-Cyrl-BA"/>
              </w:rPr>
              <w:t>.</w:t>
            </w:r>
          </w:p>
          <w:p w14:paraId="48560416" w14:textId="5DA1794E" w:rsidR="008D5B7A" w:rsidRPr="00902BD0" w:rsidRDefault="00902BD0" w:rsidP="00902BD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902BD0">
              <w:rPr>
                <w:b/>
                <w:sz w:val="22"/>
                <w:szCs w:val="22"/>
                <w:lang w:val="sr-Cyrl-BA"/>
              </w:rPr>
              <w:t>Моделовање акрилатних фасета и полимеризација</w:t>
            </w:r>
          </w:p>
          <w:p w14:paraId="1BE8EA5E" w14:textId="2BD78488" w:rsidR="008D5B7A" w:rsidRPr="009703B9" w:rsidRDefault="00902BD0" w:rsidP="009703B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и полирање акрилатних фасета</w:t>
            </w:r>
            <w:r w:rsidR="00C9738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0760C" w:rsidRPr="002256E7" w14:paraId="69DA0102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365BEA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4F6F38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F6AA8C8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14:paraId="23ABA10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B658968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555943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24E2A32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B5853F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DC5ADD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14:paraId="78AE1F21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4D1D6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6DB110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A2E98F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E1133" w:rsidRPr="0081138C" w14:paraId="3FD6EC14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AED1D10" w14:textId="00735A9D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5E2FA8">
              <w:t xml:space="preserve"> </w:t>
            </w:r>
            <w:r w:rsidR="005E2FA8" w:rsidRPr="005E2FA8">
              <w:rPr>
                <w:b/>
                <w:sz w:val="22"/>
                <w:szCs w:val="22"/>
                <w:lang w:val="sr-Cyrl-BA"/>
              </w:rPr>
              <w:t>Предгријање, жарење и лијевање објекта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A592C6D" w14:textId="47B471A9" w:rsidR="009703B9" w:rsidRDefault="003E1133" w:rsidP="0044419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значај </w:t>
            </w:r>
            <w:r w:rsidR="00444193">
              <w:rPr>
                <w:sz w:val="22"/>
                <w:szCs w:val="22"/>
                <w:lang w:val="sr-Cyrl-BA"/>
              </w:rPr>
              <w:t>предигриј</w:t>
            </w:r>
            <w:r w:rsidR="00DD7117">
              <w:rPr>
                <w:sz w:val="22"/>
                <w:szCs w:val="22"/>
                <w:lang w:val="sr-Cyrl-BA"/>
              </w:rPr>
              <w:t>а</w:t>
            </w:r>
            <w:r w:rsidR="00444193">
              <w:rPr>
                <w:sz w:val="22"/>
                <w:szCs w:val="22"/>
                <w:lang w:val="sr-Cyrl-BA"/>
              </w:rPr>
              <w:t>ња</w:t>
            </w:r>
          </w:p>
          <w:p w14:paraId="56038884" w14:textId="059488E5" w:rsidR="00444193" w:rsidRDefault="00444193" w:rsidP="0044419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 процес елиминације воска</w:t>
            </w:r>
          </w:p>
          <w:p w14:paraId="44E29FE7" w14:textId="6F78149F" w:rsidR="00444193" w:rsidRDefault="00444193" w:rsidP="0044419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жарења</w:t>
            </w:r>
          </w:p>
          <w:p w14:paraId="6CBBF8DE" w14:textId="25FC1D7F" w:rsidR="00444193" w:rsidRPr="003253D6" w:rsidRDefault="00444193" w:rsidP="0044419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лијевања објекта</w:t>
            </w:r>
          </w:p>
          <w:p w14:paraId="4000DE17" w14:textId="2F89BCD2" w:rsidR="003E1133" w:rsidRPr="003253D6" w:rsidRDefault="003E1133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6CB3E8A" w14:textId="1EA9C1B4" w:rsidR="00444193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444193">
              <w:rPr>
                <w:bCs/>
                <w:sz w:val="22"/>
                <w:szCs w:val="22"/>
                <w:lang w:val="sr-Cyrl-BA"/>
              </w:rPr>
              <w:t>демонстрира предгријање кивете и</w:t>
            </w:r>
            <w:r w:rsidR="00053D31">
              <w:rPr>
                <w:bCs/>
                <w:sz w:val="22"/>
                <w:szCs w:val="22"/>
                <w:lang w:val="sr-Cyrl-BA"/>
              </w:rPr>
              <w:t xml:space="preserve"> процес елиминације воска</w:t>
            </w:r>
          </w:p>
          <w:p w14:paraId="7178E1D7" w14:textId="1EEF24A9" w:rsidR="00053D31" w:rsidRDefault="00053D31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-демонстрира како се </w:t>
            </w:r>
            <w:r w:rsidR="00DD7117">
              <w:rPr>
                <w:bCs/>
                <w:sz w:val="22"/>
                <w:szCs w:val="22"/>
                <w:lang w:val="sr-Cyrl-BA"/>
              </w:rPr>
              <w:t xml:space="preserve">ради са </w:t>
            </w:r>
            <w:r>
              <w:rPr>
                <w:bCs/>
                <w:sz w:val="22"/>
                <w:szCs w:val="22"/>
                <w:lang w:val="sr-Cyrl-BA"/>
              </w:rPr>
              <w:t>кивет</w:t>
            </w:r>
            <w:r w:rsidR="00DD7117">
              <w:rPr>
                <w:bCs/>
                <w:sz w:val="22"/>
                <w:szCs w:val="22"/>
                <w:lang w:val="sr-Cyrl-BA"/>
              </w:rPr>
              <w:t>ом која треба</w:t>
            </w:r>
            <w:r>
              <w:rPr>
                <w:bCs/>
                <w:sz w:val="22"/>
                <w:szCs w:val="22"/>
                <w:lang w:val="sr-Cyrl-BA"/>
              </w:rPr>
              <w:t xml:space="preserve">  у апарат за жарање </w:t>
            </w:r>
          </w:p>
          <w:p w14:paraId="2FA89936" w14:textId="42888335" w:rsidR="00053D31" w:rsidRPr="00444193" w:rsidRDefault="00053D31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демонстрира како се лије метал</w:t>
            </w:r>
          </w:p>
          <w:p w14:paraId="455A3243" w14:textId="7E2DBD40" w:rsidR="003E1133" w:rsidRPr="00062AF9" w:rsidRDefault="003E1133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71A52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добру способност за разумијевање физиолошких процеса и стања</w:t>
            </w:r>
          </w:p>
          <w:p w14:paraId="32C9776F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75F7A7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38D9335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7F93AE2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5F8DF42C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63DD37B0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8AE56DF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13476D20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F6D4B97" w14:textId="2B91F10B" w:rsidR="00F52F69" w:rsidRDefault="00053D31" w:rsidP="00053D3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пећ за предгријање и жарење, индукциони лијевач, метал за лијевање</w:t>
            </w:r>
          </w:p>
          <w:p w14:paraId="18D8EF2B" w14:textId="0A1E60F9" w:rsidR="00053D31" w:rsidRPr="00053D31" w:rsidRDefault="00053D31" w:rsidP="00053D3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све фазе од предгријања до лијевања метала</w:t>
            </w:r>
          </w:p>
          <w:p w14:paraId="2EF9B9B2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3D55B356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BCDC3A2" w14:textId="5DCA0E42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 рад приликом оспособљавања ученика да се служе </w:t>
            </w:r>
            <w:r w:rsidR="00053D31">
              <w:rPr>
                <w:sz w:val="22"/>
                <w:szCs w:val="22"/>
                <w:lang w:val="sr-Cyrl-BA"/>
              </w:rPr>
              <w:t xml:space="preserve"> апаратима за предгријање , жарење и лијевање метала </w:t>
            </w:r>
          </w:p>
        </w:tc>
      </w:tr>
      <w:tr w:rsidR="003E1133" w:rsidRPr="0081138C" w14:paraId="09D0AE6D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2B8705" w14:textId="1F8F6027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5E2FA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5E2FA8" w:rsidRPr="005E2FA8">
              <w:rPr>
                <w:b/>
                <w:sz w:val="22"/>
                <w:szCs w:val="22"/>
                <w:lang w:val="sr-Cyrl-BA"/>
              </w:rPr>
              <w:t>Механичко и хемијско ослобађање изливеног објекта, механичка обрада.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7E796CC" w14:textId="4A7AE655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675302">
              <w:rPr>
                <w:sz w:val="22"/>
                <w:szCs w:val="22"/>
                <w:lang w:val="sr-Cyrl-CS"/>
              </w:rPr>
              <w:t>како се ослобађа и</w:t>
            </w:r>
            <w:r w:rsidR="00DD7117">
              <w:rPr>
                <w:sz w:val="22"/>
                <w:szCs w:val="22"/>
                <w:lang w:val="sr-Cyrl-CS"/>
              </w:rPr>
              <w:t>з</w:t>
            </w:r>
            <w:r w:rsidR="00675302">
              <w:rPr>
                <w:sz w:val="22"/>
                <w:szCs w:val="22"/>
                <w:lang w:val="sr-Cyrl-CS"/>
              </w:rPr>
              <w:t>ливени објекат од уложне масе</w:t>
            </w:r>
          </w:p>
          <w:p w14:paraId="6D96AC94" w14:textId="1A4802EC" w:rsidR="00675302" w:rsidRDefault="0067530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како се пјескира изливени објекат</w:t>
            </w:r>
          </w:p>
          <w:p w14:paraId="57A4E5A9" w14:textId="482D6DC2" w:rsidR="00675302" w:rsidRDefault="0067530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се механички об</w:t>
            </w:r>
            <w:r w:rsidR="00DD7117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ађује и</w:t>
            </w:r>
            <w:r w:rsidR="00DD7117">
              <w:rPr>
                <w:sz w:val="22"/>
                <w:szCs w:val="22"/>
                <w:lang w:val="sr-Cyrl-CS"/>
              </w:rPr>
              <w:t>з</w:t>
            </w:r>
            <w:r>
              <w:rPr>
                <w:sz w:val="22"/>
                <w:szCs w:val="22"/>
                <w:lang w:val="sr-Cyrl-CS"/>
              </w:rPr>
              <w:t>ливени објекат уз помоћ микромотора и фреза</w:t>
            </w:r>
          </w:p>
          <w:p w14:paraId="528BDE38" w14:textId="1508926B" w:rsidR="00675302" w:rsidRDefault="0067530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гумирање и полирање изливеног објекта</w:t>
            </w:r>
          </w:p>
          <w:p w14:paraId="4675B097" w14:textId="448CF57B" w:rsidR="003E1133" w:rsidRPr="001244D6" w:rsidRDefault="003E1133" w:rsidP="0067530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EFA6F91" w14:textId="77777777" w:rsidR="00675302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</w:t>
            </w:r>
            <w:r w:rsidR="00675302">
              <w:rPr>
                <w:sz w:val="22"/>
                <w:szCs w:val="22"/>
                <w:lang w:val="sr-Cyrl-BA"/>
              </w:rPr>
              <w:t xml:space="preserve"> ослобађање изливеног објекта уз помоћ кљешта и чекића при томе води рачуна да не би оштетио изливени објекат</w:t>
            </w:r>
          </w:p>
          <w:p w14:paraId="46482F36" w14:textId="77777777" w:rsidR="00675302" w:rsidRDefault="00675302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како се иливени објекат пескира</w:t>
            </w:r>
          </w:p>
          <w:p w14:paraId="289B6C9B" w14:textId="77777777" w:rsidR="00675302" w:rsidRDefault="00675302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како се уз помоћ микромотора обрађује изливени објекат</w:t>
            </w:r>
            <w:r w:rsidR="003E1133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до одређене дебљине да би оставили добољно простора за естетски дио надокнаде</w:t>
            </w:r>
          </w:p>
          <w:p w14:paraId="01B8FADB" w14:textId="6F60B669" w:rsidR="00675302" w:rsidRDefault="00675302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гумирање и полирање изливеног објекта</w:t>
            </w:r>
          </w:p>
          <w:p w14:paraId="74ED017B" w14:textId="4FEE7FB3" w:rsidR="003E1133" w:rsidRDefault="003E1133" w:rsidP="006941B7">
            <w:pPr>
              <w:rPr>
                <w:sz w:val="22"/>
                <w:szCs w:val="22"/>
                <w:lang w:val="sr-Cyrl-BA"/>
              </w:rPr>
            </w:pPr>
          </w:p>
          <w:p w14:paraId="435EB6C2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F9AF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9873C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29F9FB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0C02A2B" w14:textId="16553B71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675302">
              <w:rPr>
                <w:sz w:val="22"/>
                <w:szCs w:val="22"/>
                <w:lang w:val="sr-Cyrl-BA"/>
              </w:rPr>
              <w:t>клијешта и чекић за грубо отварање кивете, груба и фина пјескара, компресор, микро</w:t>
            </w:r>
            <w:r w:rsidR="00105EE6">
              <w:rPr>
                <w:sz w:val="22"/>
                <w:szCs w:val="22"/>
                <w:lang w:val="sr-Cyrl-BA"/>
              </w:rPr>
              <w:t>мотор и фрезе, полирмототр и разне врсте четки и пасти за полирање</w:t>
            </w:r>
          </w:p>
          <w:p w14:paraId="571E8DE9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4A36F8C3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2CB55240" w14:textId="2A55DEA7" w:rsidR="003E1133" w:rsidRDefault="003E1133" w:rsidP="00105EE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="00105EE6">
              <w:rPr>
                <w:sz w:val="22"/>
                <w:szCs w:val="22"/>
                <w:lang w:val="sr-Cyrl-BA"/>
              </w:rPr>
              <w:t xml:space="preserve"> механичко и хемијско ослобађање објекта као и обраду и гумирање и полирање</w:t>
            </w:r>
          </w:p>
          <w:p w14:paraId="432124B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98939B2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0773FA0" w14:textId="74741796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 приликом оспособљавања ученика да се служе </w:t>
            </w:r>
            <w:r w:rsidR="00105EE6">
              <w:rPr>
                <w:sz w:val="22"/>
                <w:szCs w:val="22"/>
                <w:lang w:val="sr-Cyrl-BA"/>
              </w:rPr>
              <w:t xml:space="preserve">апаратима за </w:t>
            </w:r>
            <w:r w:rsidR="00DD7117">
              <w:rPr>
                <w:sz w:val="22"/>
                <w:szCs w:val="22"/>
                <w:lang w:val="sr-Cyrl-BA"/>
              </w:rPr>
              <w:t>ове</w:t>
            </w:r>
            <w:r w:rsidR="00105EE6">
              <w:rPr>
                <w:sz w:val="22"/>
                <w:szCs w:val="22"/>
                <w:lang w:val="sr-Cyrl-BA"/>
              </w:rPr>
              <w:t xml:space="preserve"> фазе рад</w:t>
            </w:r>
            <w:r>
              <w:rPr>
                <w:sz w:val="22"/>
                <w:szCs w:val="22"/>
                <w:lang w:val="sr-Cyrl-BA"/>
              </w:rPr>
              <w:t>а</w:t>
            </w:r>
          </w:p>
        </w:tc>
      </w:tr>
      <w:tr w:rsidR="003E1133" w:rsidRPr="0081138C" w14:paraId="7FC0B485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5C04226" w14:textId="1F7150DE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105EE6" w:rsidRPr="00105EE6">
              <w:rPr>
                <w:lang w:val="ru-RU"/>
              </w:rPr>
              <w:t xml:space="preserve"> </w:t>
            </w:r>
            <w:r w:rsidR="00105EE6" w:rsidRPr="00105EE6">
              <w:rPr>
                <w:b/>
                <w:sz w:val="22"/>
                <w:szCs w:val="22"/>
                <w:lang w:val="sr-Cyrl-BA"/>
              </w:rPr>
              <w:t>Моделовање акрилатних фасета и полимеризација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EC03628" w14:textId="77777777" w:rsidR="00105EE6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105EE6">
              <w:rPr>
                <w:sz w:val="22"/>
                <w:szCs w:val="22"/>
                <w:lang w:val="sr-Cyrl-CS"/>
              </w:rPr>
              <w:t xml:space="preserve"> наношење опакера на надокнаду</w:t>
            </w:r>
          </w:p>
          <w:p w14:paraId="6FC76DAD" w14:textId="77777777" w:rsidR="00105EE6" w:rsidRDefault="00105E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моделовање акрилатне фасете</w:t>
            </w:r>
          </w:p>
          <w:p w14:paraId="3857863E" w14:textId="77777777" w:rsidR="00105EE6" w:rsidRDefault="00105E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полимеризацију акрилатне фасете</w:t>
            </w:r>
          </w:p>
          <w:p w14:paraId="48F5E4A1" w14:textId="3A58DA2F" w:rsidR="003E1133" w:rsidRPr="003377A9" w:rsidRDefault="003E1133" w:rsidP="00105EE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1C50D154" w14:textId="549177AF" w:rsidR="00105EE6" w:rsidRDefault="00105EE6" w:rsidP="00105EE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наношење опакера на </w:t>
            </w:r>
            <w:r w:rsidR="00FE72DD">
              <w:rPr>
                <w:sz w:val="22"/>
                <w:szCs w:val="22"/>
                <w:lang w:val="sr-Cyrl-BA"/>
              </w:rPr>
              <w:t>надокнаду</w:t>
            </w:r>
          </w:p>
          <w:p w14:paraId="131D2CC3" w14:textId="77777777" w:rsidR="00FE72DD" w:rsidRDefault="00FE72DD" w:rsidP="00105EE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како наноси слојеве акрилата и како се моделује естетски дио надокнаде</w:t>
            </w:r>
          </w:p>
          <w:p w14:paraId="6BA95B26" w14:textId="2B811C08" w:rsidR="00FE72DD" w:rsidRPr="00105EE6" w:rsidRDefault="00FE72DD" w:rsidP="00FE72DD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81B6B5B" w14:textId="40404229" w:rsidR="003E1133" w:rsidRPr="001A423A" w:rsidRDefault="003E1133" w:rsidP="001A423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340A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CC31D07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743D74A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4B00B38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0AB4F2B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5B8A6F68" w14:textId="364DAE1D" w:rsidR="003E1133" w:rsidRPr="007A3B4D" w:rsidRDefault="00FE72DD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инструменти за моделовање, акрилати, апарат за свјетлосну полимеризацију или ивомат, флуид и опакер, микромотор и фрезе</w:t>
            </w:r>
          </w:p>
          <w:p w14:paraId="68E0C012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113563D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4843AE6E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98FC6B0" w14:textId="7AE85ADC" w:rsidR="00396361" w:rsidRDefault="00FE72DD" w:rsidP="00FE72D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FE72DD">
              <w:rPr>
                <w:sz w:val="22"/>
                <w:szCs w:val="22"/>
                <w:lang w:val="sr-Cyrl-BA"/>
              </w:rPr>
              <w:t xml:space="preserve"> користити  индивидуални   рад приликом оспособљавања ученика да </w:t>
            </w:r>
            <w:r>
              <w:rPr>
                <w:sz w:val="22"/>
                <w:szCs w:val="22"/>
                <w:lang w:val="sr-Cyrl-BA"/>
              </w:rPr>
              <w:t>израђују естетски дио зубне надокнаде</w:t>
            </w:r>
          </w:p>
          <w:p w14:paraId="0DDA0363" w14:textId="6EF21EAD" w:rsidR="00FE72DD" w:rsidRPr="00D806C1" w:rsidRDefault="00FE72DD" w:rsidP="00FE72DD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3E1133" w:rsidRPr="0081138C" w14:paraId="1437C610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1EDA3E11" w14:textId="780F80AF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</w:t>
            </w:r>
            <w:r w:rsidR="00FE72DD" w:rsidRPr="00FE72DD">
              <w:rPr>
                <w:lang w:val="ru-RU"/>
              </w:rPr>
              <w:t xml:space="preserve"> </w:t>
            </w:r>
            <w:r w:rsidR="00FE72DD">
              <w:rPr>
                <w:lang w:val="ru-RU"/>
              </w:rPr>
              <w:t>.</w:t>
            </w:r>
            <w:r w:rsidR="00FE72DD" w:rsidRPr="00FE72DD">
              <w:rPr>
                <w:b/>
                <w:sz w:val="22"/>
                <w:szCs w:val="22"/>
                <w:lang w:val="sr-Cyrl-BA"/>
              </w:rPr>
              <w:t>Обрада и полирање акрилатних фасета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391FB9E" w14:textId="77777777" w:rsidR="003E1133" w:rsidRDefault="003E1133" w:rsidP="00FE72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FE72DD">
              <w:rPr>
                <w:sz w:val="22"/>
                <w:szCs w:val="22"/>
                <w:lang w:val="sr-Cyrl-CS"/>
              </w:rPr>
              <w:t>обраду готових фасета</w:t>
            </w:r>
          </w:p>
          <w:p w14:paraId="44D1AD32" w14:textId="155539B4" w:rsidR="00FE72DD" w:rsidRDefault="00FE72DD" w:rsidP="00FE72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употебу микромотора и фреза</w:t>
            </w:r>
            <w:r w:rsidR="001A7D5B">
              <w:rPr>
                <w:sz w:val="22"/>
                <w:szCs w:val="22"/>
                <w:lang w:val="sr-Cyrl-CS"/>
              </w:rPr>
              <w:t xml:space="preserve"> при изради акрилатних фасета</w:t>
            </w:r>
          </w:p>
          <w:p w14:paraId="18B30CA0" w14:textId="1FAE7CF4" w:rsidR="00FE72DD" w:rsidRPr="00C529C4" w:rsidRDefault="00FE72DD" w:rsidP="00FE72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</w:t>
            </w:r>
            <w:r w:rsidR="001A7D5B">
              <w:rPr>
                <w:sz w:val="22"/>
                <w:szCs w:val="22"/>
                <w:lang w:val="sr-Cyrl-CS"/>
              </w:rPr>
              <w:t>фазе полирања акрилатне надокнаде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56614804" w14:textId="77777777" w:rsidR="00396361" w:rsidRDefault="003E1133" w:rsidP="001A7D5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A7D5B">
              <w:rPr>
                <w:sz w:val="22"/>
                <w:szCs w:val="22"/>
                <w:lang w:val="sr-Cyrl-BA"/>
              </w:rPr>
              <w:t>демонстрира обраду акрилатних фасета уз помоћ микромотора и фреза</w:t>
            </w:r>
          </w:p>
          <w:p w14:paraId="3CF5C2E1" w14:textId="2A0705EA" w:rsidR="001A7D5B" w:rsidRPr="003E1133" w:rsidRDefault="001A7D5B" w:rsidP="001A7D5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полирање акрилатних фасета уз помоћ апарата за полирање.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215C5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7149ECD9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309B124" w14:textId="0B0A4226" w:rsidR="00396361" w:rsidRPr="001A7D5B" w:rsidRDefault="00396361" w:rsidP="001A7D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5DD9895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CE28174" w14:textId="3464CBFF" w:rsidR="00396361" w:rsidRPr="001A7D5B" w:rsidRDefault="001A7D5B" w:rsidP="001A7D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микромотор и фрезе, апарат за полирање, разне четке и пасте за полирање</w:t>
            </w:r>
          </w:p>
          <w:p w14:paraId="188D43FE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7E761CB2" w14:textId="7AD1BF30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</w:t>
            </w:r>
            <w:r w:rsidR="001A7D5B">
              <w:rPr>
                <w:sz w:val="22"/>
                <w:szCs w:val="22"/>
                <w:lang w:val="sr-Cyrl-BA"/>
              </w:rPr>
              <w:t>ученика ради оспособљавања да знају обрадити и полирати естетски дио надокнаде.</w:t>
            </w:r>
          </w:p>
        </w:tc>
      </w:tr>
      <w:tr w:rsidR="003E1133" w:rsidRPr="0081138C" w14:paraId="605B3E8A" w14:textId="77777777" w:rsidTr="004A2325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AB60EC8" w14:textId="4658B305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9BF990C" w14:textId="0D73ACA8" w:rsidR="00D82220" w:rsidRPr="00117B71" w:rsidRDefault="00D82220" w:rsidP="004A232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65F3E1F" w14:textId="2BA93CBD" w:rsidR="004A2325" w:rsidRPr="00D82220" w:rsidRDefault="004A2325" w:rsidP="004A2325">
            <w:pPr>
              <w:rPr>
                <w:sz w:val="22"/>
                <w:szCs w:val="22"/>
                <w:lang w:val="sr-Cyrl-BA"/>
              </w:rPr>
            </w:pPr>
          </w:p>
          <w:p w14:paraId="3C15D0A7" w14:textId="250D1DFD"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7381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D736E4C" w14:textId="4EDDBD05" w:rsidR="00092D29" w:rsidRPr="004A2325" w:rsidRDefault="00D82220" w:rsidP="004A2325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</w:p>
        </w:tc>
      </w:tr>
      <w:tr w:rsidR="00185F25" w:rsidRPr="002256E7" w14:paraId="36A5DD33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77B0CC6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444193" w14:paraId="07FC7015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9F50638" w14:textId="34A8097A" w:rsidR="00BA5E10" w:rsidRPr="001A7D5B" w:rsidRDefault="001A7D5B" w:rsidP="00495726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Фиксна протетика </w:t>
            </w:r>
            <w:r>
              <w:rPr>
                <w:sz w:val="22"/>
                <w:szCs w:val="22"/>
                <w:lang w:val="sr-Latn-BA"/>
              </w:rPr>
              <w:t>I</w:t>
            </w:r>
          </w:p>
        </w:tc>
      </w:tr>
      <w:tr w:rsidR="00185F25" w:rsidRPr="002256E7" w14:paraId="7F42B316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A649205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444193" w14:paraId="4EA3D5D5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3CDD5B23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12FE2935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3B7F816A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25948AF6" w14:textId="1E27ABC3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41009B6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4F3DB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6E2768B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F56C883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4F571A5D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5B9B344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C31877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4326F43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4873B1E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97DCA09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9BC753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1DE89BF0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7FB3166F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14708EC6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3D21EB84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5954F986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2BF569F7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00EEEBD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8DB73E5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45FA06A3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23DD767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0217094E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48CCA6CA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8E99423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33E50A9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4D2F5EC" w14:textId="46237814" w:rsidR="00C74A62" w:rsidRPr="00247A6E" w:rsidRDefault="0081138C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Милица Шолаја</w:t>
      </w: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2A1"/>
    <w:rsid w:val="00053D31"/>
    <w:rsid w:val="00060671"/>
    <w:rsid w:val="00062AF9"/>
    <w:rsid w:val="00065E62"/>
    <w:rsid w:val="00067489"/>
    <w:rsid w:val="000706F1"/>
    <w:rsid w:val="000924A7"/>
    <w:rsid w:val="00092D29"/>
    <w:rsid w:val="000B0D88"/>
    <w:rsid w:val="000B275F"/>
    <w:rsid w:val="000C1017"/>
    <w:rsid w:val="000D161D"/>
    <w:rsid w:val="000E0CD7"/>
    <w:rsid w:val="00105EE6"/>
    <w:rsid w:val="0010760C"/>
    <w:rsid w:val="001111E2"/>
    <w:rsid w:val="00111B19"/>
    <w:rsid w:val="00112121"/>
    <w:rsid w:val="00117B71"/>
    <w:rsid w:val="001244D6"/>
    <w:rsid w:val="00131092"/>
    <w:rsid w:val="00152A0A"/>
    <w:rsid w:val="00153E06"/>
    <w:rsid w:val="00185F25"/>
    <w:rsid w:val="001A33A2"/>
    <w:rsid w:val="001A423A"/>
    <w:rsid w:val="001A7D5B"/>
    <w:rsid w:val="001F2903"/>
    <w:rsid w:val="00214BE5"/>
    <w:rsid w:val="002256E7"/>
    <w:rsid w:val="00226DFD"/>
    <w:rsid w:val="00243B52"/>
    <w:rsid w:val="00247A6E"/>
    <w:rsid w:val="0025605C"/>
    <w:rsid w:val="002B692F"/>
    <w:rsid w:val="002C0F30"/>
    <w:rsid w:val="002E7445"/>
    <w:rsid w:val="002F3854"/>
    <w:rsid w:val="003253D6"/>
    <w:rsid w:val="00334CEA"/>
    <w:rsid w:val="003377A9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3F5709"/>
    <w:rsid w:val="00411388"/>
    <w:rsid w:val="00427B92"/>
    <w:rsid w:val="0044004A"/>
    <w:rsid w:val="00444193"/>
    <w:rsid w:val="0044567F"/>
    <w:rsid w:val="00465FE9"/>
    <w:rsid w:val="00485F84"/>
    <w:rsid w:val="00495726"/>
    <w:rsid w:val="00496D95"/>
    <w:rsid w:val="004A1BD3"/>
    <w:rsid w:val="004A2325"/>
    <w:rsid w:val="004A4228"/>
    <w:rsid w:val="004A75AE"/>
    <w:rsid w:val="004B5BBF"/>
    <w:rsid w:val="004C1918"/>
    <w:rsid w:val="004C33EC"/>
    <w:rsid w:val="004C402A"/>
    <w:rsid w:val="004D6671"/>
    <w:rsid w:val="00571931"/>
    <w:rsid w:val="00592937"/>
    <w:rsid w:val="00596C1D"/>
    <w:rsid w:val="005E2FA8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75302"/>
    <w:rsid w:val="00680789"/>
    <w:rsid w:val="006941B7"/>
    <w:rsid w:val="006B0EF3"/>
    <w:rsid w:val="006B73EA"/>
    <w:rsid w:val="006D239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C1FCE"/>
    <w:rsid w:val="007D46AB"/>
    <w:rsid w:val="007F02E2"/>
    <w:rsid w:val="008108D2"/>
    <w:rsid w:val="0081138C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B4456"/>
    <w:rsid w:val="008D1CFE"/>
    <w:rsid w:val="008D5B7A"/>
    <w:rsid w:val="00902BD0"/>
    <w:rsid w:val="00917847"/>
    <w:rsid w:val="009400D0"/>
    <w:rsid w:val="00950BB0"/>
    <w:rsid w:val="00954879"/>
    <w:rsid w:val="00955B57"/>
    <w:rsid w:val="009703B9"/>
    <w:rsid w:val="00972F46"/>
    <w:rsid w:val="00973793"/>
    <w:rsid w:val="009A4919"/>
    <w:rsid w:val="009B0C6A"/>
    <w:rsid w:val="009E0306"/>
    <w:rsid w:val="009E2629"/>
    <w:rsid w:val="009F747F"/>
    <w:rsid w:val="00A179EC"/>
    <w:rsid w:val="00A17E66"/>
    <w:rsid w:val="00A22AC5"/>
    <w:rsid w:val="00A33F48"/>
    <w:rsid w:val="00A36B0D"/>
    <w:rsid w:val="00A4101F"/>
    <w:rsid w:val="00A8563A"/>
    <w:rsid w:val="00AB45F9"/>
    <w:rsid w:val="00AD2435"/>
    <w:rsid w:val="00AD7353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2AD0"/>
    <w:rsid w:val="00BC372B"/>
    <w:rsid w:val="00BD7BE9"/>
    <w:rsid w:val="00BD7D55"/>
    <w:rsid w:val="00BE19C8"/>
    <w:rsid w:val="00BF4C20"/>
    <w:rsid w:val="00C376A6"/>
    <w:rsid w:val="00C40AF0"/>
    <w:rsid w:val="00C529C4"/>
    <w:rsid w:val="00C53CF9"/>
    <w:rsid w:val="00C72685"/>
    <w:rsid w:val="00C74A62"/>
    <w:rsid w:val="00C7696F"/>
    <w:rsid w:val="00C9738C"/>
    <w:rsid w:val="00CE6374"/>
    <w:rsid w:val="00CF72A2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DD7117"/>
    <w:rsid w:val="00E15CC0"/>
    <w:rsid w:val="00E174E9"/>
    <w:rsid w:val="00E44F4D"/>
    <w:rsid w:val="00E83C4F"/>
    <w:rsid w:val="00E97A19"/>
    <w:rsid w:val="00EB060C"/>
    <w:rsid w:val="00ED2642"/>
    <w:rsid w:val="00F03B35"/>
    <w:rsid w:val="00F042AB"/>
    <w:rsid w:val="00F158A0"/>
    <w:rsid w:val="00F21F4D"/>
    <w:rsid w:val="00F22257"/>
    <w:rsid w:val="00F233F0"/>
    <w:rsid w:val="00F34A5E"/>
    <w:rsid w:val="00F52F69"/>
    <w:rsid w:val="00F56080"/>
    <w:rsid w:val="00F572F2"/>
    <w:rsid w:val="00F83082"/>
    <w:rsid w:val="00FB0B6B"/>
    <w:rsid w:val="00FE0E30"/>
    <w:rsid w:val="00FE72DD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D40C3"/>
  <w15:docId w15:val="{21867829-A58E-4EDF-9DC6-06E5665F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F561D-18AE-449B-AACC-911E4E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46</cp:revision>
  <cp:lastPrinted>2020-03-17T06:21:00Z</cp:lastPrinted>
  <dcterms:created xsi:type="dcterms:W3CDTF">2020-07-09T22:17:00Z</dcterms:created>
  <dcterms:modified xsi:type="dcterms:W3CDTF">2022-07-06T10:28:00Z</dcterms:modified>
</cp:coreProperties>
</file>